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3C" w:rsidRPr="00854570" w:rsidRDefault="00FB3C3C" w:rsidP="00FB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FB3C3C">
        <w:rPr>
          <w:rFonts w:ascii="Times New Roman" w:hAnsi="Times New Roman" w:cs="Times New Roman"/>
          <w:b/>
          <w:sz w:val="24"/>
          <w:szCs w:val="24"/>
        </w:rPr>
        <w:t>«Электромонтер по монтажу и наладке электрического</w:t>
      </w:r>
      <w:r w:rsidRPr="00FB3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3C">
        <w:rPr>
          <w:rFonts w:ascii="Times New Roman" w:hAnsi="Times New Roman" w:cs="Times New Roman"/>
          <w:b/>
          <w:sz w:val="24"/>
          <w:szCs w:val="24"/>
        </w:rPr>
        <w:t xml:space="preserve">оборудования </w:t>
      </w:r>
      <w:r w:rsidRPr="00FB3C3C">
        <w:rPr>
          <w:rFonts w:ascii="Times New Roman" w:hAnsi="Times New Roman" w:cs="Times New Roman"/>
          <w:b/>
          <w:sz w:val="24"/>
          <w:szCs w:val="24"/>
        </w:rPr>
        <w:t>подъемных сооружений</w:t>
      </w:r>
      <w:r w:rsidRPr="00CA251A">
        <w:rPr>
          <w:rFonts w:ascii="Times New Roman" w:hAnsi="Times New Roman" w:cs="Times New Roman"/>
          <w:b/>
          <w:sz w:val="24"/>
          <w:szCs w:val="24"/>
        </w:rPr>
        <w:t xml:space="preserve"> (4уровень квалификации)».</w:t>
      </w:r>
    </w:p>
    <w:p w:rsidR="00FB3C3C" w:rsidRPr="00CD26FB" w:rsidRDefault="00FB3C3C" w:rsidP="00FB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3C" w:rsidRDefault="00FB3C3C" w:rsidP="00FB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57335B" w:rsidRDefault="0057335B" w:rsidP="00FB3C3C">
      <w:pPr>
        <w:pStyle w:val="a3"/>
        <w:shd w:val="clear" w:color="auto" w:fill="auto"/>
        <w:spacing w:after="0" w:line="240" w:lineRule="auto"/>
        <w:ind w:left="-142" w:firstLine="0"/>
        <w:rPr>
          <w:rStyle w:val="3"/>
          <w:b/>
          <w:color w:val="000000"/>
          <w:spacing w:val="2"/>
          <w:sz w:val="24"/>
          <w:szCs w:val="24"/>
        </w:rPr>
      </w:pPr>
    </w:p>
    <w:p w:rsidR="00FB3C3C" w:rsidRPr="0057335B" w:rsidRDefault="00FB3C3C" w:rsidP="0057335B">
      <w:pPr>
        <w:pStyle w:val="a3"/>
        <w:shd w:val="clear" w:color="auto" w:fill="auto"/>
        <w:spacing w:after="0" w:line="240" w:lineRule="auto"/>
        <w:ind w:left="-142" w:firstLine="0"/>
        <w:jc w:val="both"/>
        <w:rPr>
          <w:rStyle w:val="3"/>
          <w:b/>
          <w:iCs w:val="0"/>
          <w:color w:val="000000"/>
          <w:spacing w:val="2"/>
          <w:sz w:val="24"/>
          <w:szCs w:val="24"/>
          <w:u w:val="none"/>
        </w:rPr>
      </w:pPr>
      <w:r w:rsidRPr="0057335B">
        <w:rPr>
          <w:rStyle w:val="3"/>
          <w:b/>
          <w:color w:val="000000"/>
          <w:spacing w:val="2"/>
          <w:sz w:val="24"/>
          <w:szCs w:val="24"/>
          <w:u w:val="none"/>
        </w:rPr>
        <w:t>Вопрос</w:t>
      </w:r>
      <w:r w:rsidR="0057335B" w:rsidRPr="0057335B">
        <w:rPr>
          <w:rStyle w:val="3"/>
          <w:b/>
          <w:color w:val="000000"/>
          <w:spacing w:val="2"/>
          <w:sz w:val="24"/>
          <w:szCs w:val="24"/>
          <w:u w:val="none"/>
        </w:rPr>
        <w:t>.</w:t>
      </w:r>
      <w:r w:rsidRPr="0057335B">
        <w:rPr>
          <w:rStyle w:val="3"/>
          <w:b/>
          <w:color w:val="000000"/>
          <w:spacing w:val="2"/>
          <w:sz w:val="24"/>
          <w:szCs w:val="24"/>
          <w:u w:val="none"/>
        </w:rPr>
        <w:t xml:space="preserve"> Лампы накаливания с номинальным напряжением 127 </w:t>
      </w:r>
      <w:proofErr w:type="gramStart"/>
      <w:r w:rsidRPr="0057335B">
        <w:rPr>
          <w:rStyle w:val="3"/>
          <w:b/>
          <w:color w:val="000000"/>
          <w:spacing w:val="2"/>
          <w:sz w:val="24"/>
          <w:szCs w:val="24"/>
          <w:u w:val="none"/>
        </w:rPr>
        <w:t>В</w:t>
      </w:r>
      <w:proofErr w:type="gramEnd"/>
      <w:r w:rsidRPr="0057335B">
        <w:rPr>
          <w:rStyle w:val="3"/>
          <w:b/>
          <w:color w:val="000000"/>
          <w:spacing w:val="2"/>
          <w:sz w:val="24"/>
          <w:szCs w:val="24"/>
          <w:u w:val="none"/>
        </w:rPr>
        <w:t xml:space="preserve"> включают в трехфазную сеть с линейным напряжением 220 В. Какова при этом схема соединения ламп?</w:t>
      </w:r>
    </w:p>
    <w:p w:rsidR="00FB3C3C" w:rsidRPr="0057335B" w:rsidRDefault="00FB3C3C" w:rsidP="00FB3C3C">
      <w:pPr>
        <w:pStyle w:val="a3"/>
        <w:shd w:val="clear" w:color="auto" w:fill="auto"/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Style w:val="3"/>
          <w:color w:val="000000"/>
          <w:spacing w:val="2"/>
          <w:sz w:val="24"/>
          <w:szCs w:val="24"/>
          <w:u w:val="none"/>
        </w:rPr>
        <w:t>1. Звездой.</w:t>
      </w:r>
    </w:p>
    <w:p w:rsidR="00FB3C3C" w:rsidRPr="0057335B" w:rsidRDefault="00FB3C3C" w:rsidP="00FB3C3C">
      <w:pPr>
        <w:pStyle w:val="a3"/>
        <w:shd w:val="clear" w:color="auto" w:fill="auto"/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Style w:val="3"/>
          <w:color w:val="000000"/>
          <w:spacing w:val="2"/>
          <w:sz w:val="24"/>
          <w:szCs w:val="24"/>
          <w:u w:val="none"/>
        </w:rPr>
        <w:t>2. Звездой с нейтральным проводом (</w:t>
      </w:r>
      <w:proofErr w:type="spellStart"/>
      <w:r w:rsidRPr="0057335B">
        <w:rPr>
          <w:rStyle w:val="3"/>
          <w:color w:val="000000"/>
          <w:spacing w:val="2"/>
          <w:sz w:val="24"/>
          <w:szCs w:val="24"/>
          <w:u w:val="none"/>
        </w:rPr>
        <w:t>прав.ответ</w:t>
      </w:r>
      <w:proofErr w:type="spellEnd"/>
      <w:r w:rsidRPr="0057335B">
        <w:rPr>
          <w:rStyle w:val="3"/>
          <w:color w:val="000000"/>
          <w:spacing w:val="2"/>
          <w:sz w:val="24"/>
          <w:szCs w:val="24"/>
          <w:u w:val="none"/>
        </w:rPr>
        <w:t>)</w:t>
      </w:r>
    </w:p>
    <w:p w:rsidR="00FB3C3C" w:rsidRPr="0057335B" w:rsidRDefault="00FB3C3C" w:rsidP="00FB3C3C">
      <w:pPr>
        <w:pStyle w:val="a3"/>
        <w:shd w:val="clear" w:color="auto" w:fill="auto"/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Style w:val="3"/>
          <w:color w:val="000000"/>
          <w:spacing w:val="2"/>
          <w:sz w:val="24"/>
          <w:szCs w:val="24"/>
          <w:u w:val="none"/>
        </w:rPr>
        <w:t>3. Треугольником.</w:t>
      </w:r>
    </w:p>
    <w:p w:rsidR="00FB3C3C" w:rsidRDefault="00FB3C3C" w:rsidP="00FB3C3C">
      <w:pPr>
        <w:pStyle w:val="a3"/>
        <w:shd w:val="clear" w:color="auto" w:fill="auto"/>
        <w:spacing w:after="0" w:line="240" w:lineRule="auto"/>
        <w:ind w:left="-142" w:firstLine="0"/>
        <w:rPr>
          <w:rStyle w:val="3"/>
          <w:color w:val="000000"/>
          <w:spacing w:val="2"/>
          <w:sz w:val="24"/>
          <w:szCs w:val="24"/>
          <w:u w:val="none"/>
        </w:rPr>
      </w:pPr>
      <w:r w:rsidRPr="0057335B">
        <w:rPr>
          <w:rStyle w:val="3"/>
          <w:color w:val="000000"/>
          <w:spacing w:val="2"/>
          <w:sz w:val="24"/>
          <w:szCs w:val="24"/>
          <w:u w:val="none"/>
        </w:rPr>
        <w:t>4. Лампы нельзя включать в сеть с линейным напряжением 220 В.</w:t>
      </w:r>
    </w:p>
    <w:p w:rsidR="0057335B" w:rsidRPr="0057335B" w:rsidRDefault="0057335B" w:rsidP="00FB3C3C">
      <w:pPr>
        <w:pStyle w:val="a3"/>
        <w:shd w:val="clear" w:color="auto" w:fill="auto"/>
        <w:spacing w:after="0" w:line="240" w:lineRule="auto"/>
        <w:ind w:left="-142" w:firstLine="0"/>
        <w:rPr>
          <w:rStyle w:val="3"/>
          <w:iCs w:val="0"/>
          <w:color w:val="000000"/>
          <w:spacing w:val="2"/>
          <w:sz w:val="24"/>
          <w:szCs w:val="24"/>
          <w:u w:val="none"/>
        </w:rPr>
      </w:pPr>
    </w:p>
    <w:p w:rsidR="00FB3C3C" w:rsidRDefault="00FB3C3C" w:rsidP="00FB3C3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Вопрос. Указать последовательность действий при поражении электрическим током, после отключения источника тока</w:t>
      </w:r>
    </w:p>
    <w:p w:rsidR="0057335B" w:rsidRPr="00D10526" w:rsidRDefault="0057335B" w:rsidP="00FB3C3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3C3C" w:rsidRPr="00D10526" w:rsidRDefault="00FB3C3C" w:rsidP="00FB3C3C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При отсутствии признаков жизни приступить к сердечно-легочной реанимации</w:t>
      </w:r>
    </w:p>
    <w:p w:rsidR="00FB3C3C" w:rsidRPr="00D10526" w:rsidRDefault="00FB3C3C" w:rsidP="00FB3C3C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Определить наличие самостоятельного дыхания</w:t>
      </w:r>
    </w:p>
    <w:p w:rsidR="00FB3C3C" w:rsidRPr="00D10526" w:rsidRDefault="00FB3C3C" w:rsidP="00FB3C3C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 xml:space="preserve">После восстановления дыхания придать устойчивое боковое положение. Контроль за соблюдением </w:t>
      </w:r>
    </w:p>
    <w:p w:rsidR="00FB3C3C" w:rsidRPr="00D10526" w:rsidRDefault="00FB3C3C" w:rsidP="00FB3C3C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Ответы:</w:t>
      </w:r>
    </w:p>
    <w:p w:rsidR="00FB3C3C" w:rsidRPr="00D10526" w:rsidRDefault="00FB3C3C" w:rsidP="00FB3C3C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1,2,3</w:t>
      </w:r>
    </w:p>
    <w:p w:rsidR="00FB3C3C" w:rsidRPr="00D10526" w:rsidRDefault="00FB3C3C" w:rsidP="00FB3C3C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 xml:space="preserve">2,1,3 (прав. ответ) </w:t>
      </w:r>
    </w:p>
    <w:p w:rsidR="00FB3C3C" w:rsidRPr="00D10526" w:rsidRDefault="00FB3C3C" w:rsidP="00FB3C3C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FB3C3C" w:rsidRDefault="00FB3C3C" w:rsidP="00FB3C3C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="005733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0526">
        <w:rPr>
          <w:rFonts w:ascii="Times New Roman" w:hAnsi="Times New Roman" w:cs="Times New Roman"/>
          <w:b/>
          <w:i/>
          <w:sz w:val="24"/>
          <w:szCs w:val="24"/>
        </w:rPr>
        <w:t xml:space="preserve"> Для обеспечения электробезопасности на монтажной площадке необходимо допускать монтажные работы на токоведущих частях при снятом напряжении, если оно более </w:t>
      </w:r>
    </w:p>
    <w:p w:rsidR="0057335B" w:rsidRPr="00D10526" w:rsidRDefault="0057335B" w:rsidP="00FB3C3C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B3C3C" w:rsidRPr="00D10526" w:rsidRDefault="00FB3C3C" w:rsidP="00FB3C3C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50В (прав. ответ)</w:t>
      </w:r>
    </w:p>
    <w:p w:rsidR="00FB3C3C" w:rsidRPr="00D10526" w:rsidRDefault="00FB3C3C" w:rsidP="00FB3C3C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36В</w:t>
      </w:r>
    </w:p>
    <w:p w:rsidR="0057335B" w:rsidRDefault="00FB3C3C" w:rsidP="0057335B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24В</w:t>
      </w:r>
    </w:p>
    <w:p w:rsidR="0057335B" w:rsidRDefault="0057335B" w:rsidP="0057335B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57335B" w:rsidRPr="0057335B" w:rsidRDefault="0057335B" w:rsidP="0057335B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57335B" w:rsidRPr="00D10526" w:rsidRDefault="0057335B" w:rsidP="00FB3C3C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FB3C3C" w:rsidRPr="00D10526" w:rsidRDefault="00FB3C3C" w:rsidP="00FB3C3C">
      <w:pPr>
        <w:numPr>
          <w:ilvl w:val="0"/>
          <w:numId w:val="2"/>
        </w:numPr>
        <w:spacing w:before="5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Очистить от пыли и грязи клеммные наборы и проверить плотность и надежность контактов.</w:t>
      </w:r>
    </w:p>
    <w:p w:rsidR="00FB3C3C" w:rsidRPr="00D10526" w:rsidRDefault="00FB3C3C" w:rsidP="00FB3C3C">
      <w:pPr>
        <w:numPr>
          <w:ilvl w:val="0"/>
          <w:numId w:val="2"/>
        </w:numPr>
        <w:spacing w:before="5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Произвести демонтаж, монтаж неисправной электропроводки.</w:t>
      </w:r>
    </w:p>
    <w:p w:rsidR="00FB3C3C" w:rsidRPr="00D10526" w:rsidRDefault="00FB3C3C" w:rsidP="00FB3C3C">
      <w:pPr>
        <w:numPr>
          <w:ilvl w:val="0"/>
          <w:numId w:val="2"/>
        </w:numPr>
        <w:spacing w:before="5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Рассказать устройство, принцип работы электрооборудования кран-балки по паспортной электросхеме</w:t>
      </w:r>
      <w:r w:rsidR="0057335B">
        <w:rPr>
          <w:rFonts w:ascii="Times New Roman" w:hAnsi="Times New Roman" w:cs="Times New Roman"/>
          <w:i/>
          <w:sz w:val="24"/>
          <w:szCs w:val="24"/>
        </w:rPr>
        <w:t>.</w:t>
      </w:r>
    </w:p>
    <w:p w:rsidR="00FB3C3C" w:rsidRPr="00D10526" w:rsidRDefault="00FB3C3C" w:rsidP="00FB3C3C">
      <w:pPr>
        <w:tabs>
          <w:tab w:val="num" w:pos="993"/>
        </w:tabs>
        <w:spacing w:after="0" w:line="2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0D731E" w:rsidRDefault="000D731E" w:rsidP="00FB3C3C">
      <w:pPr>
        <w:ind w:left="-142"/>
      </w:pPr>
    </w:p>
    <w:sectPr w:rsidR="000D731E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C"/>
    <w:rsid w:val="000D731E"/>
    <w:rsid w:val="0057335B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20A9-38A4-462E-A72B-80EF0674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locked/>
    <w:rsid w:val="00FB3C3C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3">
    <w:name w:val="Body Text"/>
    <w:basedOn w:val="a"/>
    <w:link w:val="a4"/>
    <w:uiPriority w:val="99"/>
    <w:rsid w:val="00FB3C3C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FB3C3C"/>
    <w:rPr>
      <w:rFonts w:ascii="Calibri" w:eastAsia="Times New Roman" w:hAnsi="Calibri" w:cs="Calibri"/>
      <w:spacing w:val="3"/>
      <w:sz w:val="19"/>
      <w:szCs w:val="19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FB3C3C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eastAsiaTheme="minorHAnsi" w:hAnsi="Times New Roman" w:cs="Times New Roman"/>
      <w:i/>
      <w:iCs/>
      <w:spacing w:val="5"/>
      <w:sz w:val="20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Некрасова</dc:creator>
  <cp:keywords/>
  <dc:description/>
  <cp:lastModifiedBy>Евгения Некрасова</cp:lastModifiedBy>
  <cp:revision>2</cp:revision>
  <dcterms:created xsi:type="dcterms:W3CDTF">2018-02-08T06:10:00Z</dcterms:created>
  <dcterms:modified xsi:type="dcterms:W3CDTF">2018-02-08T06:16:00Z</dcterms:modified>
</cp:coreProperties>
</file>